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E3E4" w14:textId="37858DFD" w:rsidR="001A7D24" w:rsidRPr="00C91DBA" w:rsidRDefault="00C91DBA" w:rsidP="008E608A">
      <w:pPr>
        <w:overflowPunct w:val="0"/>
        <w:autoSpaceDE w:val="0"/>
        <w:autoSpaceDN w:val="0"/>
        <w:adjustRightInd w:val="0"/>
        <w:spacing w:after="120"/>
        <w:ind w:left="1701" w:right="1627"/>
        <w:jc w:val="center"/>
        <w:textAlignment w:val="baseline"/>
        <w:rPr>
          <w:rFonts w:eastAsia="Times New Roman" w:cs="Arial"/>
          <w:b/>
          <w:sz w:val="28"/>
          <w:szCs w:val="28"/>
        </w:rPr>
      </w:pPr>
      <w:r>
        <w:rPr>
          <w:rFonts w:eastAsia="Times New Roman" w:cs="Arial"/>
          <w:b/>
          <w:sz w:val="28"/>
          <w:szCs w:val="28"/>
        </w:rPr>
        <w:t>BIERTON PARISH COUNCIL</w:t>
      </w:r>
    </w:p>
    <w:p w14:paraId="3FC44327" w14:textId="35C10483" w:rsidR="008E608A" w:rsidRPr="00D06620" w:rsidRDefault="008E608A" w:rsidP="008E608A">
      <w:pPr>
        <w:overflowPunct w:val="0"/>
        <w:autoSpaceDE w:val="0"/>
        <w:autoSpaceDN w:val="0"/>
        <w:adjustRightInd w:val="0"/>
        <w:spacing w:after="120"/>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67510E40" w14:textId="77777777" w:rsidR="008E608A" w:rsidRPr="00D06620" w:rsidRDefault="008E608A" w:rsidP="008E608A">
      <w:pPr>
        <w:overflowPunct w:val="0"/>
        <w:autoSpaceDE w:val="0"/>
        <w:autoSpaceDN w:val="0"/>
        <w:adjustRightInd w:val="0"/>
        <w:spacing w:after="0"/>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26</w:t>
      </w:r>
    </w:p>
    <w:p w14:paraId="2B9C9A59" w14:textId="77777777" w:rsidR="008E608A" w:rsidRPr="00D06620" w:rsidRDefault="008E608A" w:rsidP="008E608A">
      <w:pPr>
        <w:overflowPunct w:val="0"/>
        <w:autoSpaceDE w:val="0"/>
        <w:autoSpaceDN w:val="0"/>
        <w:adjustRightInd w:val="0"/>
        <w:spacing w:after="0"/>
        <w:textAlignment w:val="baseline"/>
        <w:rPr>
          <w:rFonts w:eastAsia="Times New Roman" w:cs="Arial"/>
          <w:szCs w:val="21"/>
        </w:rPr>
      </w:pPr>
    </w:p>
    <w:p w14:paraId="31DA0DCB" w14:textId="77777777" w:rsidR="008E608A" w:rsidRPr="00D06620" w:rsidRDefault="008E608A" w:rsidP="008E608A">
      <w:pPr>
        <w:overflowPunct w:val="0"/>
        <w:autoSpaceDE w:val="0"/>
        <w:autoSpaceDN w:val="0"/>
        <w:adjustRightInd w:val="0"/>
        <w:spacing w:after="0"/>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154FE6D6" w14:textId="77777777" w:rsidR="008E608A" w:rsidRPr="00D06620" w:rsidRDefault="008E608A" w:rsidP="008E608A">
      <w:pPr>
        <w:overflowPunct w:val="0"/>
        <w:autoSpaceDE w:val="0"/>
        <w:autoSpaceDN w:val="0"/>
        <w:adjustRightInd w:val="0"/>
        <w:spacing w:after="0"/>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204488" w:rsidRPr="00D06620" w14:paraId="07C51442" w14:textId="77777777" w:rsidTr="00204488">
        <w:tc>
          <w:tcPr>
            <w:tcW w:w="9634" w:type="dxa"/>
          </w:tcPr>
          <w:p w14:paraId="35575B29" w14:textId="77777777" w:rsidR="00204488" w:rsidRPr="00D06620" w:rsidRDefault="00204488" w:rsidP="008E608A">
            <w:pPr>
              <w:overflowPunct w:val="0"/>
              <w:autoSpaceDE w:val="0"/>
              <w:autoSpaceDN w:val="0"/>
              <w:adjustRightInd w:val="0"/>
              <w:spacing w:after="0"/>
              <w:jc w:val="left"/>
              <w:textAlignment w:val="baseline"/>
              <w:rPr>
                <w:rFonts w:eastAsia="Times New Roman" w:cs="Arial"/>
                <w:b/>
                <w:sz w:val="24"/>
                <w:szCs w:val="24"/>
              </w:rPr>
            </w:pPr>
            <w:r w:rsidRPr="00D06620">
              <w:rPr>
                <w:rFonts w:eastAsia="Times New Roman" w:cs="Arial"/>
                <w:b/>
                <w:sz w:val="24"/>
                <w:szCs w:val="24"/>
              </w:rPr>
              <w:t>NOTICE</w:t>
            </w:r>
          </w:p>
        </w:tc>
      </w:tr>
      <w:tr w:rsidR="00204488" w:rsidRPr="006678F8" w14:paraId="331FE4FC" w14:textId="77777777" w:rsidTr="00204488">
        <w:tc>
          <w:tcPr>
            <w:tcW w:w="9634" w:type="dxa"/>
          </w:tcPr>
          <w:p w14:paraId="10FF3DD3" w14:textId="4AD3D361" w:rsidR="00204488" w:rsidRPr="006678F8" w:rsidRDefault="00204488" w:rsidP="008E608A">
            <w:pPr>
              <w:overflowPunct w:val="0"/>
              <w:autoSpaceDE w:val="0"/>
              <w:autoSpaceDN w:val="0"/>
              <w:adjustRightInd w:val="0"/>
              <w:spacing w:after="240"/>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1. Date of announcement</w:t>
            </w:r>
            <w:r w:rsidR="00F95521">
              <w:rPr>
                <w:rFonts w:asciiTheme="minorBidi" w:eastAsia="Times New Roman" w:hAnsiTheme="minorBidi"/>
                <w:b/>
                <w:sz w:val="20"/>
                <w:szCs w:val="20"/>
              </w:rPr>
              <w:t xml:space="preserve"> Thursday 18</w:t>
            </w:r>
            <w:r w:rsidR="00F95521" w:rsidRPr="00F95521">
              <w:rPr>
                <w:rFonts w:asciiTheme="minorBidi" w:eastAsia="Times New Roman" w:hAnsiTheme="minorBidi"/>
                <w:b/>
                <w:sz w:val="20"/>
                <w:szCs w:val="20"/>
                <w:vertAlign w:val="superscript"/>
              </w:rPr>
              <w:t>th</w:t>
            </w:r>
            <w:r w:rsidR="00F95521">
              <w:rPr>
                <w:rFonts w:asciiTheme="minorBidi" w:eastAsia="Times New Roman" w:hAnsiTheme="minorBidi"/>
                <w:b/>
                <w:sz w:val="20"/>
                <w:szCs w:val="20"/>
              </w:rPr>
              <w:t xml:space="preserve"> June 2026</w:t>
            </w:r>
          </w:p>
          <w:p w14:paraId="2AF3894B" w14:textId="77777777" w:rsidR="00204488" w:rsidRPr="006678F8" w:rsidRDefault="00204488" w:rsidP="008E608A">
            <w:pPr>
              <w:overflowPunct w:val="0"/>
              <w:autoSpaceDE w:val="0"/>
              <w:autoSpaceDN w:val="0"/>
              <w:adjustRightInd w:val="0"/>
              <w:spacing w:after="0"/>
              <w:contextualSpacing/>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5BE6BA37" w14:textId="77777777" w:rsidR="00204488" w:rsidRPr="006678F8" w:rsidRDefault="00204488" w:rsidP="008E608A">
            <w:pPr>
              <w:overflowPunct w:val="0"/>
              <w:autoSpaceDE w:val="0"/>
              <w:autoSpaceDN w:val="0"/>
              <w:adjustRightInd w:val="0"/>
              <w:spacing w:after="0"/>
              <w:contextualSpacing/>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Any person interested has the right to inspect and make copies of the accounting records for the financial year to which the audit relates and all books, deeds, contracts, bills, vouchers, receipts and other documents relating to those records</w:t>
            </w:r>
            <w:r w:rsidRPr="006678F8" w:rsidDel="008D7C6C">
              <w:rPr>
                <w:rFonts w:asciiTheme="minorBidi" w:eastAsia="Times New Roman" w:hAnsiTheme="minorBidi"/>
                <w:b/>
                <w:sz w:val="20"/>
                <w:szCs w:val="20"/>
              </w:rPr>
              <w:t xml:space="preserve"> </w:t>
            </w:r>
            <w:r w:rsidRPr="006678F8">
              <w:rPr>
                <w:rFonts w:asciiTheme="minorBidi" w:eastAsia="Times New Roman" w:hAnsiTheme="minorBidi"/>
                <w:b/>
                <w:sz w:val="20"/>
                <w:szCs w:val="20"/>
              </w:rPr>
              <w:t>must be made available for inspection by any person interested. For the year ended 31 March 2026, these documents will be available on reasonable notice by application to:</w:t>
            </w:r>
          </w:p>
          <w:p w14:paraId="3D82C41F" w14:textId="77777777" w:rsidR="00204488" w:rsidRPr="006678F8" w:rsidRDefault="00204488" w:rsidP="008E608A">
            <w:pPr>
              <w:overflowPunct w:val="0"/>
              <w:autoSpaceDE w:val="0"/>
              <w:autoSpaceDN w:val="0"/>
              <w:adjustRightInd w:val="0"/>
              <w:spacing w:after="0"/>
              <w:jc w:val="left"/>
              <w:textAlignment w:val="baseline"/>
              <w:rPr>
                <w:rFonts w:asciiTheme="minorBidi" w:eastAsia="Times New Roman" w:hAnsiTheme="minorBidi"/>
                <w:b/>
                <w:sz w:val="20"/>
                <w:szCs w:val="20"/>
              </w:rPr>
            </w:pPr>
          </w:p>
          <w:p w14:paraId="741E93DF" w14:textId="315A5078" w:rsidR="00204488" w:rsidRDefault="00D840EB" w:rsidP="00D840EB">
            <w:pPr>
              <w:tabs>
                <w:tab w:val="left" w:pos="284"/>
                <w:tab w:val="left" w:pos="709"/>
              </w:tabs>
              <w:overflowPunct w:val="0"/>
              <w:autoSpaceDE w:val="0"/>
              <w:autoSpaceDN w:val="0"/>
              <w:adjustRightInd w:val="0"/>
              <w:spacing w:after="0"/>
              <w:jc w:val="left"/>
              <w:textAlignment w:val="baseline"/>
              <w:rPr>
                <w:rFonts w:asciiTheme="minorBidi" w:eastAsia="Times New Roman" w:hAnsiTheme="minorBidi"/>
                <w:b/>
                <w:bCs/>
                <w:sz w:val="20"/>
                <w:szCs w:val="20"/>
              </w:rPr>
            </w:pPr>
            <w:r>
              <w:rPr>
                <w:rFonts w:asciiTheme="minorBidi" w:eastAsia="Times New Roman" w:hAnsiTheme="minorBidi"/>
                <w:b/>
                <w:bCs/>
                <w:sz w:val="20"/>
                <w:szCs w:val="20"/>
              </w:rPr>
              <w:t>Mrs Wendy Tomlinson – Parish Clerk &amp; Responsible Financial Office</w:t>
            </w:r>
          </w:p>
          <w:p w14:paraId="25E7A4FF" w14:textId="67369AAB" w:rsidR="00D840EB" w:rsidRDefault="00D840EB" w:rsidP="00D840EB">
            <w:pPr>
              <w:tabs>
                <w:tab w:val="left" w:pos="284"/>
                <w:tab w:val="left" w:pos="709"/>
              </w:tabs>
              <w:overflowPunct w:val="0"/>
              <w:autoSpaceDE w:val="0"/>
              <w:autoSpaceDN w:val="0"/>
              <w:adjustRightInd w:val="0"/>
              <w:spacing w:after="0"/>
              <w:jc w:val="left"/>
              <w:textAlignment w:val="baseline"/>
              <w:rPr>
                <w:rFonts w:asciiTheme="minorBidi" w:eastAsia="Times New Roman" w:hAnsiTheme="minorBidi"/>
                <w:b/>
                <w:bCs/>
                <w:sz w:val="20"/>
                <w:szCs w:val="20"/>
              </w:rPr>
            </w:pPr>
            <w:r w:rsidRPr="00C47D86">
              <w:rPr>
                <w:rFonts w:asciiTheme="minorBidi" w:eastAsia="Times New Roman" w:hAnsiTheme="minorBidi"/>
                <w:b/>
                <w:bCs/>
                <w:sz w:val="20"/>
                <w:szCs w:val="20"/>
              </w:rPr>
              <w:t>C/O 5 Parsons Lane, Bierton</w:t>
            </w:r>
            <w:r w:rsidR="00C47D86" w:rsidRPr="00C47D86">
              <w:rPr>
                <w:rFonts w:asciiTheme="minorBidi" w:eastAsia="Times New Roman" w:hAnsiTheme="minorBidi"/>
                <w:b/>
                <w:bCs/>
                <w:sz w:val="20"/>
                <w:szCs w:val="20"/>
              </w:rPr>
              <w:t>, Aylesbury, Bucks H</w:t>
            </w:r>
            <w:r w:rsidR="00C47D86">
              <w:rPr>
                <w:rFonts w:asciiTheme="minorBidi" w:eastAsia="Times New Roman" w:hAnsiTheme="minorBidi"/>
                <w:b/>
                <w:bCs/>
                <w:sz w:val="20"/>
                <w:szCs w:val="20"/>
              </w:rPr>
              <w:t>P22 5DF</w:t>
            </w:r>
          </w:p>
          <w:p w14:paraId="73558D1D" w14:textId="7FD6490C" w:rsidR="00C47D86" w:rsidRPr="00C47D86" w:rsidRDefault="00C47D86" w:rsidP="00D840EB">
            <w:pPr>
              <w:tabs>
                <w:tab w:val="left" w:pos="284"/>
                <w:tab w:val="left" w:pos="709"/>
              </w:tabs>
              <w:overflowPunct w:val="0"/>
              <w:autoSpaceDE w:val="0"/>
              <w:autoSpaceDN w:val="0"/>
              <w:adjustRightInd w:val="0"/>
              <w:spacing w:after="0"/>
              <w:jc w:val="left"/>
              <w:textAlignment w:val="baseline"/>
              <w:rPr>
                <w:rFonts w:asciiTheme="minorBidi" w:eastAsia="Times New Roman" w:hAnsiTheme="minorBidi"/>
                <w:b/>
                <w:bCs/>
                <w:sz w:val="20"/>
                <w:szCs w:val="20"/>
              </w:rPr>
            </w:pPr>
            <w:r>
              <w:rPr>
                <w:rFonts w:asciiTheme="minorBidi" w:eastAsia="Times New Roman" w:hAnsiTheme="minorBidi"/>
                <w:b/>
                <w:bCs/>
                <w:sz w:val="20"/>
                <w:szCs w:val="20"/>
              </w:rPr>
              <w:t xml:space="preserve">Telephone: </w:t>
            </w:r>
            <w:r w:rsidR="0079599A">
              <w:rPr>
                <w:rFonts w:asciiTheme="minorBidi" w:eastAsia="Times New Roman" w:hAnsiTheme="minorBidi"/>
                <w:b/>
                <w:bCs/>
                <w:sz w:val="20"/>
                <w:szCs w:val="20"/>
              </w:rPr>
              <w:t>07932 738733                                                               Email: parishclerk@biertonpc.org.uk</w:t>
            </w:r>
          </w:p>
          <w:p w14:paraId="541BBBA9" w14:textId="77777777" w:rsidR="00204488" w:rsidRPr="00C47D86" w:rsidRDefault="00204488" w:rsidP="008E608A">
            <w:pPr>
              <w:tabs>
                <w:tab w:val="left" w:pos="284"/>
                <w:tab w:val="left" w:pos="709"/>
              </w:tabs>
              <w:overflowPunct w:val="0"/>
              <w:autoSpaceDE w:val="0"/>
              <w:autoSpaceDN w:val="0"/>
              <w:adjustRightInd w:val="0"/>
              <w:spacing w:after="0"/>
              <w:ind w:left="360"/>
              <w:jc w:val="left"/>
              <w:textAlignment w:val="baseline"/>
              <w:rPr>
                <w:rFonts w:asciiTheme="minorBidi" w:eastAsia="Times New Roman" w:hAnsiTheme="minorBidi"/>
                <w:sz w:val="20"/>
                <w:szCs w:val="20"/>
              </w:rPr>
            </w:pPr>
          </w:p>
          <w:p w14:paraId="0A1AD56D" w14:textId="75BBC299" w:rsidR="00204488" w:rsidRDefault="00204488" w:rsidP="00245749">
            <w:pPr>
              <w:tabs>
                <w:tab w:val="left" w:pos="284"/>
                <w:tab w:val="left" w:pos="709"/>
              </w:tabs>
              <w:overflowPunct w:val="0"/>
              <w:autoSpaceDE w:val="0"/>
              <w:autoSpaceDN w:val="0"/>
              <w:adjustRightInd w:val="0"/>
              <w:spacing w:after="0"/>
              <w:jc w:val="left"/>
              <w:textAlignment w:val="baseline"/>
              <w:rPr>
                <w:rFonts w:asciiTheme="minorBidi" w:eastAsia="Times New Roman" w:hAnsiTheme="minorBidi"/>
                <w:b/>
                <w:sz w:val="20"/>
                <w:szCs w:val="20"/>
              </w:rPr>
            </w:pPr>
            <w:r w:rsidRPr="006678F8">
              <w:rPr>
                <w:rFonts w:asciiTheme="minorBidi" w:eastAsia="Times New Roman" w:hAnsiTheme="minorBidi"/>
                <w:sz w:val="20"/>
                <w:szCs w:val="20"/>
              </w:rPr>
              <w:t xml:space="preserve">commencing on </w:t>
            </w:r>
            <w:r w:rsidR="00B42C12" w:rsidRPr="00B42C12">
              <w:rPr>
                <w:rFonts w:asciiTheme="minorBidi" w:eastAsia="Times New Roman" w:hAnsiTheme="minorBidi"/>
                <w:b/>
                <w:bCs/>
                <w:sz w:val="20"/>
                <w:szCs w:val="20"/>
              </w:rPr>
              <w:t>Friday</w:t>
            </w:r>
            <w:r w:rsidR="00B42C12">
              <w:rPr>
                <w:rFonts w:asciiTheme="minorBidi" w:eastAsia="Times New Roman" w:hAnsiTheme="minorBidi"/>
                <w:b/>
                <w:sz w:val="20"/>
                <w:szCs w:val="20"/>
              </w:rPr>
              <w:t xml:space="preserve"> </w:t>
            </w:r>
            <w:r w:rsidR="00245749">
              <w:rPr>
                <w:rFonts w:asciiTheme="minorBidi" w:eastAsia="Times New Roman" w:hAnsiTheme="minorBidi"/>
                <w:b/>
                <w:sz w:val="20"/>
                <w:szCs w:val="20"/>
              </w:rPr>
              <w:t>19</w:t>
            </w:r>
            <w:r w:rsidR="00245749" w:rsidRPr="00245749">
              <w:rPr>
                <w:rFonts w:asciiTheme="minorBidi" w:eastAsia="Times New Roman" w:hAnsiTheme="minorBidi"/>
                <w:b/>
                <w:sz w:val="20"/>
                <w:szCs w:val="20"/>
                <w:vertAlign w:val="superscript"/>
              </w:rPr>
              <w:t>th</w:t>
            </w:r>
            <w:r w:rsidR="00245749">
              <w:rPr>
                <w:rFonts w:asciiTheme="minorBidi" w:eastAsia="Times New Roman" w:hAnsiTheme="minorBidi"/>
                <w:b/>
                <w:sz w:val="20"/>
                <w:szCs w:val="20"/>
              </w:rPr>
              <w:t xml:space="preserve"> </w:t>
            </w:r>
            <w:r w:rsidRPr="006678F8">
              <w:rPr>
                <w:rFonts w:asciiTheme="minorBidi" w:eastAsia="Times New Roman" w:hAnsiTheme="minorBidi"/>
                <w:b/>
                <w:sz w:val="20"/>
                <w:szCs w:val="20"/>
              </w:rPr>
              <w:t>June 2026</w:t>
            </w:r>
          </w:p>
          <w:p w14:paraId="16427BD8" w14:textId="77777777" w:rsidR="00245749" w:rsidRPr="006678F8" w:rsidRDefault="00245749" w:rsidP="00245749">
            <w:pPr>
              <w:tabs>
                <w:tab w:val="left" w:pos="284"/>
                <w:tab w:val="left" w:pos="709"/>
              </w:tabs>
              <w:overflowPunct w:val="0"/>
              <w:autoSpaceDE w:val="0"/>
              <w:autoSpaceDN w:val="0"/>
              <w:adjustRightInd w:val="0"/>
              <w:spacing w:after="0"/>
              <w:jc w:val="left"/>
              <w:textAlignment w:val="baseline"/>
              <w:rPr>
                <w:rFonts w:asciiTheme="minorBidi" w:eastAsia="Times New Roman" w:hAnsiTheme="minorBidi"/>
                <w:sz w:val="20"/>
                <w:szCs w:val="20"/>
              </w:rPr>
            </w:pPr>
          </w:p>
          <w:p w14:paraId="427A74F0" w14:textId="734C7B0A" w:rsidR="00204488" w:rsidRPr="006678F8" w:rsidRDefault="00204488" w:rsidP="00245749">
            <w:pPr>
              <w:tabs>
                <w:tab w:val="left" w:pos="284"/>
                <w:tab w:val="left" w:pos="709"/>
              </w:tabs>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 xml:space="preserve">and ending on </w:t>
            </w:r>
            <w:r w:rsidR="00ED0DE2" w:rsidRPr="00ED0DE2">
              <w:rPr>
                <w:rFonts w:asciiTheme="minorBidi" w:eastAsia="Times New Roman" w:hAnsiTheme="minorBidi"/>
                <w:b/>
                <w:bCs/>
                <w:sz w:val="20"/>
                <w:szCs w:val="20"/>
              </w:rPr>
              <w:t>Thursday</w:t>
            </w:r>
            <w:r w:rsidR="00ED0DE2">
              <w:rPr>
                <w:rFonts w:asciiTheme="minorBidi" w:eastAsia="Times New Roman" w:hAnsiTheme="minorBidi"/>
                <w:sz w:val="20"/>
                <w:szCs w:val="20"/>
              </w:rPr>
              <w:t xml:space="preserve"> </w:t>
            </w:r>
            <w:r w:rsidR="00ED0DE2" w:rsidRPr="00655EBA">
              <w:rPr>
                <w:rFonts w:asciiTheme="minorBidi" w:eastAsia="Times New Roman" w:hAnsiTheme="minorBidi"/>
                <w:b/>
                <w:bCs/>
                <w:sz w:val="20"/>
                <w:szCs w:val="20"/>
              </w:rPr>
              <w:t>30th</w:t>
            </w:r>
            <w:r w:rsidRPr="00655EBA">
              <w:rPr>
                <w:rFonts w:asciiTheme="minorBidi" w:eastAsia="Times New Roman" w:hAnsiTheme="minorBidi"/>
                <w:b/>
                <w:bCs/>
                <w:sz w:val="20"/>
                <w:szCs w:val="20"/>
              </w:rPr>
              <w:t xml:space="preserve"> </w:t>
            </w:r>
            <w:r w:rsidRPr="006678F8">
              <w:rPr>
                <w:rFonts w:asciiTheme="minorBidi" w:eastAsia="Times New Roman" w:hAnsiTheme="minorBidi"/>
                <w:b/>
                <w:sz w:val="20"/>
                <w:szCs w:val="20"/>
              </w:rPr>
              <w:t>July 2026</w:t>
            </w:r>
            <w:r w:rsidRPr="006678F8">
              <w:rPr>
                <w:rFonts w:asciiTheme="minorBidi" w:eastAsia="Times New Roman" w:hAnsiTheme="minorBidi"/>
                <w:sz w:val="20"/>
                <w:szCs w:val="20"/>
              </w:rPr>
              <w:t xml:space="preserve"> </w:t>
            </w:r>
          </w:p>
          <w:p w14:paraId="6EE4F9D2" w14:textId="77777777" w:rsidR="00204488" w:rsidRPr="006678F8" w:rsidRDefault="00204488" w:rsidP="008E608A">
            <w:pPr>
              <w:tabs>
                <w:tab w:val="left" w:pos="284"/>
                <w:tab w:val="left" w:pos="709"/>
              </w:tabs>
              <w:overflowPunct w:val="0"/>
              <w:autoSpaceDE w:val="0"/>
              <w:autoSpaceDN w:val="0"/>
              <w:adjustRightInd w:val="0"/>
              <w:spacing w:after="0"/>
              <w:ind w:left="360"/>
              <w:jc w:val="left"/>
              <w:textAlignment w:val="baseline"/>
              <w:rPr>
                <w:rFonts w:asciiTheme="minorBidi" w:eastAsia="Times New Roman" w:hAnsiTheme="minorBidi"/>
                <w:sz w:val="20"/>
                <w:szCs w:val="20"/>
              </w:rPr>
            </w:pPr>
          </w:p>
          <w:p w14:paraId="6150D6F0" w14:textId="77777777" w:rsidR="00204488" w:rsidRPr="006678F8" w:rsidRDefault="00204488" w:rsidP="008E608A">
            <w:pPr>
              <w:overflowPunct w:val="0"/>
              <w:autoSpaceDE w:val="0"/>
              <w:autoSpaceDN w:val="0"/>
              <w:adjustRightInd w:val="0"/>
              <w:spacing w:after="0"/>
              <w:contextualSpacing/>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3. Local government electors and their representatives also have:</w:t>
            </w:r>
          </w:p>
          <w:p w14:paraId="75529385" w14:textId="77777777" w:rsidR="00204488" w:rsidRPr="006678F8" w:rsidRDefault="00204488" w:rsidP="008E608A">
            <w:pPr>
              <w:overflowPunct w:val="0"/>
              <w:autoSpaceDE w:val="0"/>
              <w:autoSpaceDN w:val="0"/>
              <w:adjustRightInd w:val="0"/>
              <w:spacing w:after="0"/>
              <w:jc w:val="left"/>
              <w:textAlignment w:val="baseline"/>
              <w:rPr>
                <w:rFonts w:asciiTheme="minorBidi" w:eastAsia="Times New Roman" w:hAnsiTheme="minorBidi"/>
                <w:b/>
                <w:sz w:val="20"/>
                <w:szCs w:val="20"/>
              </w:rPr>
            </w:pPr>
          </w:p>
          <w:p w14:paraId="7BF24974" w14:textId="77777777" w:rsidR="00204488" w:rsidRPr="006678F8" w:rsidRDefault="00204488" w:rsidP="008E608A">
            <w:pPr>
              <w:numPr>
                <w:ilvl w:val="0"/>
                <w:numId w:val="1"/>
              </w:numPr>
              <w:overflowPunct w:val="0"/>
              <w:autoSpaceDE w:val="0"/>
              <w:autoSpaceDN w:val="0"/>
              <w:adjustRightInd w:val="0"/>
              <w:spacing w:after="240"/>
              <w:ind w:left="714" w:hanging="357"/>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The opportunity to question the appointed auditor about the accounting records; and</w:t>
            </w:r>
          </w:p>
          <w:p w14:paraId="18F8D5F6" w14:textId="77777777" w:rsidR="00204488" w:rsidRPr="006678F8" w:rsidRDefault="00204488" w:rsidP="008E608A">
            <w:pPr>
              <w:numPr>
                <w:ilvl w:val="0"/>
                <w:numId w:val="1"/>
              </w:numPr>
              <w:overflowPunct w:val="0"/>
              <w:autoSpaceDE w:val="0"/>
              <w:autoSpaceDN w:val="0"/>
              <w:adjustRightInd w:val="0"/>
              <w:spacing w:after="0"/>
              <w:contextualSpacing/>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1D350AB9" w14:textId="77777777" w:rsidR="00204488" w:rsidRPr="006678F8" w:rsidRDefault="00204488" w:rsidP="008E608A">
            <w:pPr>
              <w:overflowPunct w:val="0"/>
              <w:autoSpaceDE w:val="0"/>
              <w:autoSpaceDN w:val="0"/>
              <w:adjustRightInd w:val="0"/>
              <w:spacing w:after="0"/>
              <w:ind w:left="720"/>
              <w:contextualSpacing/>
              <w:jc w:val="left"/>
              <w:textAlignment w:val="baseline"/>
              <w:rPr>
                <w:rFonts w:asciiTheme="minorBidi" w:eastAsia="Times New Roman" w:hAnsiTheme="minorBidi"/>
                <w:sz w:val="20"/>
                <w:szCs w:val="20"/>
              </w:rPr>
            </w:pPr>
          </w:p>
          <w:p w14:paraId="16E91235" w14:textId="77777777" w:rsidR="00204488" w:rsidRPr="006678F8" w:rsidRDefault="00204488" w:rsidP="008E608A">
            <w:pPr>
              <w:overflowPunct w:val="0"/>
              <w:autoSpaceDE w:val="0"/>
              <w:autoSpaceDN w:val="0"/>
              <w:adjustRightInd w:val="0"/>
              <w:spacing w:after="0"/>
              <w:ind w:left="360"/>
              <w:contextualSpacing/>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The appointed auditor can be contacted at the address in paragraph 4 below for this purpose between the above dates only.</w:t>
            </w:r>
          </w:p>
          <w:p w14:paraId="066C3B2C" w14:textId="77777777" w:rsidR="00204488" w:rsidRPr="006678F8" w:rsidRDefault="00204488" w:rsidP="008E608A">
            <w:pPr>
              <w:overflowPunct w:val="0"/>
              <w:autoSpaceDE w:val="0"/>
              <w:autoSpaceDN w:val="0"/>
              <w:adjustRightInd w:val="0"/>
              <w:spacing w:after="0"/>
              <w:ind w:left="360"/>
              <w:contextualSpacing/>
              <w:jc w:val="left"/>
              <w:textAlignment w:val="baseline"/>
              <w:rPr>
                <w:rFonts w:asciiTheme="minorBidi" w:eastAsia="Times New Roman" w:hAnsiTheme="minorBidi"/>
                <w:sz w:val="20"/>
                <w:szCs w:val="20"/>
              </w:rPr>
            </w:pPr>
          </w:p>
          <w:p w14:paraId="0126B824" w14:textId="77777777" w:rsidR="00204488" w:rsidRPr="006678F8" w:rsidRDefault="00204488" w:rsidP="008E608A">
            <w:pPr>
              <w:overflowPunct w:val="0"/>
              <w:autoSpaceDE w:val="0"/>
              <w:autoSpaceDN w:val="0"/>
              <w:adjustRightInd w:val="0"/>
              <w:spacing w:after="0"/>
              <w:contextualSpacing/>
              <w:jc w:val="left"/>
              <w:textAlignment w:val="baseline"/>
              <w:rPr>
                <w:rFonts w:asciiTheme="minorBidi" w:eastAsia="Times New Roman" w:hAnsiTheme="minorBidi"/>
                <w:sz w:val="20"/>
                <w:szCs w:val="20"/>
              </w:rPr>
            </w:pPr>
            <w:r w:rsidRPr="006678F8">
              <w:rPr>
                <w:rFonts w:asciiTheme="minorBidi" w:eastAsia="Times New Roman" w:hAnsiTheme="minorBidi"/>
                <w:b/>
                <w:sz w:val="20"/>
                <w:szCs w:val="20"/>
              </w:rPr>
              <w:t>4. The smaller authority’s AGAR is subject to review by the appointed auditor under the provisions of the Local Audit and Accountability Act 2014, the Accounts and Audit Regulations 2015 and the NAO’s Code of Audit Practice 2024.  The appointed auditor is:</w:t>
            </w:r>
          </w:p>
          <w:p w14:paraId="4572F68C" w14:textId="77777777" w:rsidR="00204488" w:rsidRPr="006678F8" w:rsidRDefault="00204488" w:rsidP="008E608A">
            <w:pPr>
              <w:overflowPunct w:val="0"/>
              <w:autoSpaceDE w:val="0"/>
              <w:autoSpaceDN w:val="0"/>
              <w:adjustRightInd w:val="0"/>
              <w:spacing w:after="0"/>
              <w:ind w:left="360"/>
              <w:contextualSpacing/>
              <w:jc w:val="left"/>
              <w:textAlignment w:val="baseline"/>
              <w:rPr>
                <w:rFonts w:asciiTheme="minorBidi" w:eastAsia="Times New Roman" w:hAnsiTheme="minorBidi"/>
                <w:sz w:val="20"/>
                <w:szCs w:val="20"/>
              </w:rPr>
            </w:pPr>
          </w:p>
          <w:p w14:paraId="66693EE9" w14:textId="77777777" w:rsidR="00204488" w:rsidRPr="006678F8" w:rsidRDefault="00204488" w:rsidP="008E608A">
            <w:pPr>
              <w:tabs>
                <w:tab w:val="left" w:pos="1393"/>
              </w:tabs>
              <w:overflowPunct w:val="0"/>
              <w:autoSpaceDE w:val="0"/>
              <w:autoSpaceDN w:val="0"/>
              <w:adjustRightInd w:val="0"/>
              <w:spacing w:after="0"/>
              <w:ind w:left="360"/>
              <w:contextualSpacing/>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PKF Littlejohn LLP (Ref: SBA Team)</w:t>
            </w:r>
          </w:p>
          <w:p w14:paraId="6E9F6515" w14:textId="77777777" w:rsidR="00204488" w:rsidRPr="006678F8" w:rsidRDefault="00204488" w:rsidP="008E608A">
            <w:pPr>
              <w:tabs>
                <w:tab w:val="left" w:pos="1393"/>
              </w:tabs>
              <w:overflowPunct w:val="0"/>
              <w:autoSpaceDE w:val="0"/>
              <w:autoSpaceDN w:val="0"/>
              <w:adjustRightInd w:val="0"/>
              <w:spacing w:after="0"/>
              <w:ind w:left="360"/>
              <w:contextualSpacing/>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30 Churchill Place</w:t>
            </w:r>
          </w:p>
          <w:p w14:paraId="73F5BACE" w14:textId="77777777" w:rsidR="00204488" w:rsidRPr="006678F8" w:rsidRDefault="00204488" w:rsidP="008E608A">
            <w:pPr>
              <w:tabs>
                <w:tab w:val="left" w:pos="1393"/>
              </w:tabs>
              <w:overflowPunct w:val="0"/>
              <w:autoSpaceDE w:val="0"/>
              <w:autoSpaceDN w:val="0"/>
              <w:adjustRightInd w:val="0"/>
              <w:spacing w:after="0"/>
              <w:ind w:left="360"/>
              <w:contextualSpacing/>
              <w:jc w:val="left"/>
              <w:textAlignment w:val="baseline"/>
              <w:rPr>
                <w:rFonts w:asciiTheme="minorBidi" w:eastAsia="Times New Roman" w:hAnsiTheme="minorBidi"/>
                <w:b/>
                <w:color w:val="000000" w:themeColor="text1"/>
                <w:sz w:val="20"/>
                <w:szCs w:val="20"/>
              </w:rPr>
            </w:pPr>
            <w:r w:rsidRPr="006678F8">
              <w:rPr>
                <w:rFonts w:asciiTheme="minorBidi" w:eastAsia="Times New Roman" w:hAnsiTheme="minorBidi"/>
                <w:b/>
                <w:color w:val="000000" w:themeColor="text1"/>
                <w:sz w:val="20"/>
                <w:szCs w:val="20"/>
              </w:rPr>
              <w:t>London E14 5RE</w:t>
            </w:r>
          </w:p>
          <w:p w14:paraId="350C6B7F" w14:textId="77777777" w:rsidR="00204488" w:rsidRPr="006678F8" w:rsidRDefault="00204488" w:rsidP="008E608A">
            <w:pPr>
              <w:tabs>
                <w:tab w:val="left" w:pos="1393"/>
              </w:tabs>
              <w:overflowPunct w:val="0"/>
              <w:autoSpaceDE w:val="0"/>
              <w:autoSpaceDN w:val="0"/>
              <w:adjustRightInd w:val="0"/>
              <w:spacing w:after="0"/>
              <w:ind w:left="360"/>
              <w:contextualSpacing/>
              <w:jc w:val="left"/>
              <w:textAlignment w:val="baseline"/>
              <w:rPr>
                <w:rFonts w:asciiTheme="minorBidi" w:eastAsia="Times New Roman" w:hAnsiTheme="minorBidi"/>
                <w:color w:val="000000" w:themeColor="text1"/>
                <w:sz w:val="20"/>
                <w:szCs w:val="20"/>
              </w:rPr>
            </w:pPr>
            <w:r w:rsidRPr="006678F8">
              <w:rPr>
                <w:rFonts w:asciiTheme="minorBidi" w:eastAsia="Times New Roman" w:hAnsiTheme="minorBidi"/>
                <w:color w:val="000000" w:themeColor="text1"/>
                <w:sz w:val="20"/>
                <w:szCs w:val="20"/>
              </w:rPr>
              <w:t>(</w:t>
            </w:r>
            <w:hyperlink r:id="rId7" w:history="1">
              <w:r w:rsidRPr="006678F8">
                <w:rPr>
                  <w:rStyle w:val="Hyperlink"/>
                  <w:rFonts w:asciiTheme="minorBidi" w:eastAsia="Times New Roman" w:hAnsiTheme="minorBidi"/>
                  <w:sz w:val="20"/>
                  <w:szCs w:val="20"/>
                </w:rPr>
                <w:t>sba@pkf-l.com</w:t>
              </w:r>
            </w:hyperlink>
            <w:r w:rsidRPr="006678F8">
              <w:rPr>
                <w:rFonts w:asciiTheme="minorBidi" w:eastAsia="Times New Roman" w:hAnsiTheme="minorBidi"/>
                <w:color w:val="000000" w:themeColor="text1"/>
                <w:sz w:val="20"/>
                <w:szCs w:val="20"/>
              </w:rPr>
              <w:t>)</w:t>
            </w:r>
          </w:p>
          <w:p w14:paraId="3884A7F3" w14:textId="77777777" w:rsidR="00204488" w:rsidRPr="006678F8" w:rsidRDefault="00204488" w:rsidP="008E608A">
            <w:pPr>
              <w:tabs>
                <w:tab w:val="left" w:pos="1393"/>
              </w:tabs>
              <w:overflowPunct w:val="0"/>
              <w:autoSpaceDE w:val="0"/>
              <w:autoSpaceDN w:val="0"/>
              <w:adjustRightInd w:val="0"/>
              <w:spacing w:after="0"/>
              <w:ind w:left="360"/>
              <w:contextualSpacing/>
              <w:jc w:val="left"/>
              <w:textAlignment w:val="baseline"/>
              <w:rPr>
                <w:rFonts w:asciiTheme="minorBidi" w:eastAsia="Times New Roman" w:hAnsiTheme="minorBidi"/>
                <w:color w:val="000000" w:themeColor="text1"/>
                <w:sz w:val="20"/>
                <w:szCs w:val="20"/>
              </w:rPr>
            </w:pPr>
          </w:p>
          <w:p w14:paraId="542BF3B0" w14:textId="704F4F9B" w:rsidR="00204488" w:rsidRPr="006678F8" w:rsidRDefault="00204488" w:rsidP="008E608A">
            <w:pPr>
              <w:overflowPunct w:val="0"/>
              <w:autoSpaceDE w:val="0"/>
              <w:autoSpaceDN w:val="0"/>
              <w:adjustRightInd w:val="0"/>
              <w:spacing w:after="0"/>
              <w:contextualSpacing/>
              <w:jc w:val="left"/>
              <w:textAlignment w:val="baseline"/>
              <w:rPr>
                <w:rFonts w:asciiTheme="minorBidi" w:eastAsia="Times New Roman" w:hAnsiTheme="minorBidi"/>
                <w:sz w:val="20"/>
                <w:szCs w:val="20"/>
              </w:rPr>
            </w:pPr>
            <w:r w:rsidRPr="006678F8">
              <w:rPr>
                <w:rFonts w:asciiTheme="minorBidi" w:eastAsia="Times New Roman" w:hAnsiTheme="minorBidi"/>
                <w:b/>
                <w:sz w:val="20"/>
                <w:szCs w:val="20"/>
              </w:rPr>
              <w:t xml:space="preserve">5. This announcement is made by </w:t>
            </w:r>
            <w:r w:rsidR="00655EBA">
              <w:rPr>
                <w:rFonts w:asciiTheme="minorBidi" w:eastAsia="Times New Roman" w:hAnsiTheme="minorBidi"/>
                <w:b/>
                <w:sz w:val="20"/>
                <w:szCs w:val="20"/>
              </w:rPr>
              <w:t>Mrs Wendy Tomlinson</w:t>
            </w:r>
            <w:r w:rsidR="0010743C">
              <w:rPr>
                <w:rFonts w:asciiTheme="minorBidi" w:eastAsia="Times New Roman" w:hAnsiTheme="minorBidi"/>
                <w:b/>
                <w:sz w:val="20"/>
                <w:szCs w:val="20"/>
              </w:rPr>
              <w:t xml:space="preserve"> Parish Clerk &amp; Responsible Financial Officer</w:t>
            </w:r>
          </w:p>
          <w:p w14:paraId="35307BAF" w14:textId="77777777" w:rsidR="00204488" w:rsidRPr="006678F8" w:rsidRDefault="00204488" w:rsidP="008E608A">
            <w:pPr>
              <w:overflowPunct w:val="0"/>
              <w:autoSpaceDE w:val="0"/>
              <w:autoSpaceDN w:val="0"/>
              <w:adjustRightInd w:val="0"/>
              <w:spacing w:after="0"/>
              <w:jc w:val="left"/>
              <w:textAlignment w:val="baseline"/>
              <w:rPr>
                <w:rFonts w:asciiTheme="minorBidi" w:eastAsia="Times New Roman" w:hAnsiTheme="minorBidi"/>
                <w:b/>
                <w:sz w:val="20"/>
                <w:szCs w:val="20"/>
              </w:rPr>
            </w:pPr>
          </w:p>
        </w:tc>
      </w:tr>
    </w:tbl>
    <w:p w14:paraId="69A07907" w14:textId="77777777" w:rsidR="008E608A" w:rsidRPr="006678F8" w:rsidRDefault="008E608A" w:rsidP="008E608A">
      <w:pPr>
        <w:jc w:val="left"/>
        <w:rPr>
          <w:rFonts w:asciiTheme="minorBidi" w:hAnsiTheme="minorBidi"/>
          <w:sz w:val="20"/>
          <w:szCs w:val="20"/>
        </w:rPr>
      </w:pPr>
    </w:p>
    <w:p w14:paraId="4C4FE772" w14:textId="77777777" w:rsidR="008E608A" w:rsidRPr="006678F8" w:rsidRDefault="008E608A" w:rsidP="00D74578">
      <w:pPr>
        <w:overflowPunct w:val="0"/>
        <w:autoSpaceDE w:val="0"/>
        <w:autoSpaceDN w:val="0"/>
        <w:adjustRightInd w:val="0"/>
        <w:spacing w:after="0"/>
        <w:jc w:val="center"/>
        <w:textAlignment w:val="baseline"/>
        <w:rPr>
          <w:rFonts w:asciiTheme="minorBidi" w:eastAsia="Times New Roman" w:hAnsiTheme="minorBidi"/>
          <w:b/>
          <w:sz w:val="20"/>
          <w:szCs w:val="20"/>
        </w:rPr>
      </w:pPr>
      <w:r w:rsidRPr="006678F8">
        <w:rPr>
          <w:rFonts w:asciiTheme="minorBidi" w:eastAsia="Times New Roman" w:hAnsiTheme="minorBidi"/>
          <w:b/>
          <w:sz w:val="20"/>
          <w:szCs w:val="20"/>
        </w:rPr>
        <w:lastRenderedPageBreak/>
        <w:t>LOCAL AUTHORITY ACCOUNTS: A SUMMARY OF YOUR RIGHTS</w:t>
      </w:r>
    </w:p>
    <w:p w14:paraId="306EDB74"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b/>
          <w:sz w:val="20"/>
          <w:szCs w:val="20"/>
        </w:rPr>
      </w:pPr>
    </w:p>
    <w:p w14:paraId="27E5BF38"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Please note that this summary applies to all relevant smaller authorities, including local councils, internal drainage boards and ‘other’ smaller authorities.</w:t>
      </w:r>
    </w:p>
    <w:p w14:paraId="33E58529"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b/>
          <w:sz w:val="20"/>
          <w:szCs w:val="20"/>
        </w:rPr>
      </w:pPr>
    </w:p>
    <w:p w14:paraId="07324A1E"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The basic position</w:t>
      </w:r>
    </w:p>
    <w:p w14:paraId="2F521AAB"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7BD5EDAE" w14:textId="77777777" w:rsidR="008E608A" w:rsidRPr="006678F8" w:rsidRDefault="008E608A" w:rsidP="008E608A">
      <w:pPr>
        <w:jc w:val="left"/>
        <w:rPr>
          <w:rFonts w:asciiTheme="minorBidi" w:eastAsia="Times New Roman" w:hAnsiTheme="minorBidi"/>
          <w:sz w:val="20"/>
          <w:szCs w:val="20"/>
        </w:rPr>
      </w:pPr>
      <w:r w:rsidRPr="006678F8">
        <w:rPr>
          <w:rFonts w:asciiTheme="minorBidi" w:eastAsia="Times New Roman" w:hAnsiTheme="minorBidi"/>
          <w:sz w:val="20"/>
          <w:szCs w:val="20"/>
        </w:rPr>
        <w:t xml:space="preserve">The </w:t>
      </w:r>
      <w:hyperlink r:id="rId8" w:history="1">
        <w:r w:rsidRPr="006678F8">
          <w:rPr>
            <w:rStyle w:val="Hyperlink"/>
            <w:rFonts w:asciiTheme="minorBidi" w:eastAsia="Times New Roman" w:hAnsiTheme="minorBidi"/>
            <w:sz w:val="20"/>
            <w:szCs w:val="20"/>
          </w:rPr>
          <w:t>Local Audit and Accountability Act 2014</w:t>
        </w:r>
      </w:hyperlink>
      <w:r w:rsidRPr="006678F8">
        <w:rPr>
          <w:rFonts w:asciiTheme="minorBidi" w:eastAsia="Times New Roman" w:hAnsiTheme="minorBidi"/>
          <w:sz w:val="20"/>
          <w:szCs w:val="20"/>
        </w:rPr>
        <w:t xml:space="preserve"> (the Act) governs the work of auditors appointed to smaller authorities. This summary explains the provisions contained in Sections 26 and 27 of the Act. The Act and the </w:t>
      </w:r>
      <w:hyperlink r:id="rId9" w:history="1">
        <w:r w:rsidRPr="006678F8">
          <w:rPr>
            <w:rStyle w:val="Hyperlink"/>
            <w:rFonts w:asciiTheme="minorBidi" w:eastAsia="Times New Roman" w:hAnsiTheme="minorBidi"/>
            <w:sz w:val="20"/>
            <w:szCs w:val="20"/>
          </w:rPr>
          <w:t>Accounts and Audit Regulations 2015</w:t>
        </w:r>
      </w:hyperlink>
      <w:r w:rsidRPr="006678F8">
        <w:rPr>
          <w:rFonts w:asciiTheme="minorBidi" w:eastAsia="Times New Roman" w:hAnsiTheme="minorBidi"/>
          <w:sz w:val="20"/>
          <w:szCs w:val="20"/>
        </w:rPr>
        <w:t xml:space="preserve"> also cover the duties, responsibilities and rights of smaller authorities, other organisations and the public concerning the accounts being audited. </w:t>
      </w:r>
    </w:p>
    <w:p w14:paraId="590C2B10" w14:textId="77777777" w:rsidR="008E608A" w:rsidRPr="006678F8" w:rsidRDefault="008E608A" w:rsidP="008E608A">
      <w:pPr>
        <w:jc w:val="left"/>
        <w:rPr>
          <w:rFonts w:asciiTheme="minorBidi" w:eastAsia="Times New Roman" w:hAnsiTheme="minorBidi"/>
          <w:sz w:val="20"/>
          <w:szCs w:val="20"/>
        </w:rPr>
      </w:pPr>
      <w:r w:rsidRPr="006678F8">
        <w:rPr>
          <w:rFonts w:asciiTheme="minorBidi" w:eastAsia="Times New Roman" w:hAnsiTheme="minorBidi"/>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42DCF295"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b/>
          <w:sz w:val="20"/>
          <w:szCs w:val="20"/>
        </w:rPr>
        <w:t>The right to inspect the accounting records</w:t>
      </w:r>
    </w:p>
    <w:p w14:paraId="31531BF1"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5C63AFE9"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76062CB"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47BB0E31"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2026 for 2025/26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E1C3ECC"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4CA1FF83"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b/>
          <w:sz w:val="20"/>
          <w:szCs w:val="20"/>
        </w:rPr>
      </w:pPr>
      <w:r w:rsidRPr="006678F8">
        <w:rPr>
          <w:rFonts w:asciiTheme="minorBidi" w:eastAsia="Times New Roman" w:hAnsiTheme="minorBidi"/>
          <w:b/>
          <w:sz w:val="20"/>
          <w:szCs w:val="20"/>
        </w:rPr>
        <w:t>The right to ask the auditor questions about the accounting records</w:t>
      </w:r>
    </w:p>
    <w:p w14:paraId="7DD4118A"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b/>
          <w:sz w:val="20"/>
          <w:szCs w:val="20"/>
        </w:rPr>
      </w:pPr>
    </w:p>
    <w:p w14:paraId="4BB1C9E0" w14:textId="77777777" w:rsidR="008E608A" w:rsidRPr="006678F8" w:rsidRDefault="008E608A" w:rsidP="008E608A">
      <w:pPr>
        <w:jc w:val="left"/>
        <w:rPr>
          <w:rFonts w:asciiTheme="minorBidi" w:eastAsia="Times New Roman" w:hAnsiTheme="minorBidi"/>
          <w:sz w:val="20"/>
          <w:szCs w:val="20"/>
        </w:rPr>
      </w:pPr>
      <w:r w:rsidRPr="006678F8">
        <w:rPr>
          <w:rFonts w:asciiTheme="minorBidi" w:eastAsia="Times New Roman" w:hAnsiTheme="minorBidi"/>
          <w:b/>
          <w:sz w:val="20"/>
          <w:szCs w:val="20"/>
        </w:rPr>
        <w:t>You should first ask your smaller authority</w:t>
      </w:r>
      <w:r w:rsidRPr="006678F8">
        <w:rPr>
          <w:rFonts w:asciiTheme="minorBidi" w:eastAsia="Times New Roman" w:hAnsiTheme="minorBidi"/>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7E9A8231" w14:textId="77777777" w:rsidR="008E608A" w:rsidRPr="006678F8" w:rsidRDefault="008E608A" w:rsidP="008E608A">
      <w:pPr>
        <w:jc w:val="left"/>
        <w:rPr>
          <w:rFonts w:asciiTheme="minorBidi" w:eastAsia="Times New Roman" w:hAnsiTheme="minorBidi"/>
          <w:sz w:val="20"/>
          <w:szCs w:val="20"/>
        </w:rPr>
      </w:pPr>
      <w:r w:rsidRPr="006678F8">
        <w:rPr>
          <w:rFonts w:asciiTheme="minorBidi" w:eastAsia="Times New Roman" w:hAnsiTheme="minorBidi"/>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w:t>
      </w:r>
      <w:r w:rsidRPr="006678F8">
        <w:rPr>
          <w:rFonts w:asciiTheme="minorBidi" w:eastAsia="Times New Roman" w:hAnsiTheme="minorBidi"/>
          <w:sz w:val="20"/>
          <w:szCs w:val="20"/>
        </w:rPr>
        <w:lastRenderedPageBreak/>
        <w:t xml:space="preserve">for the exercise of public rights during which you may ask the auditor questions, which here means formally asking questions under the Act. You can ask someone to represent you when asking the external auditor questions. </w:t>
      </w:r>
    </w:p>
    <w:p w14:paraId="0881A09E" w14:textId="77777777" w:rsidR="008E608A" w:rsidRPr="006678F8" w:rsidRDefault="008E608A" w:rsidP="008E608A">
      <w:pPr>
        <w:jc w:val="left"/>
        <w:rPr>
          <w:rFonts w:asciiTheme="minorBidi" w:eastAsia="Times New Roman" w:hAnsiTheme="minorBidi"/>
          <w:sz w:val="20"/>
          <w:szCs w:val="20"/>
        </w:rPr>
      </w:pPr>
      <w:r w:rsidRPr="006678F8">
        <w:rPr>
          <w:rFonts w:asciiTheme="minorBidi" w:eastAsia="Times New Roman" w:hAnsiTheme="minorBidi"/>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6FFB88F7" w14:textId="77777777" w:rsidR="008E608A" w:rsidRPr="006678F8" w:rsidRDefault="008E608A" w:rsidP="008E608A">
      <w:pPr>
        <w:jc w:val="left"/>
        <w:rPr>
          <w:rFonts w:asciiTheme="minorBidi" w:eastAsia="Times New Roman" w:hAnsiTheme="minorBidi"/>
          <w:sz w:val="20"/>
          <w:szCs w:val="20"/>
        </w:rPr>
      </w:pPr>
      <w:r w:rsidRPr="006678F8">
        <w:rPr>
          <w:rFonts w:asciiTheme="minorBidi" w:eastAsia="Times New Roman" w:hAnsiTheme="minorBidi"/>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1FC25515"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b/>
          <w:sz w:val="20"/>
          <w:szCs w:val="20"/>
        </w:rPr>
        <w:t>The right to make objections at audit</w:t>
      </w:r>
    </w:p>
    <w:p w14:paraId="7D46C916"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1F9D559E" w14:textId="77777777" w:rsidR="008E608A" w:rsidRPr="006678F8" w:rsidRDefault="008E608A" w:rsidP="008E608A">
      <w:pPr>
        <w:spacing w:after="0"/>
        <w:jc w:val="left"/>
        <w:rPr>
          <w:rFonts w:asciiTheme="minorBidi" w:eastAsia="Times New Roman" w:hAnsiTheme="minorBidi"/>
          <w:sz w:val="20"/>
          <w:szCs w:val="20"/>
        </w:rPr>
      </w:pPr>
      <w:r w:rsidRPr="006678F8">
        <w:rPr>
          <w:rFonts w:asciiTheme="minorBidi" w:eastAsia="Times New Roman" w:hAnsiTheme="minorBidi"/>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1EA555A" w14:textId="77777777" w:rsidR="008E608A" w:rsidRPr="006678F8" w:rsidRDefault="008E608A" w:rsidP="008E608A">
      <w:pPr>
        <w:spacing w:after="0"/>
        <w:jc w:val="left"/>
        <w:rPr>
          <w:rFonts w:asciiTheme="minorBidi" w:eastAsia="Times New Roman" w:hAnsiTheme="minorBidi"/>
          <w:sz w:val="20"/>
          <w:szCs w:val="20"/>
        </w:rPr>
      </w:pPr>
    </w:p>
    <w:p w14:paraId="45D95E6C" w14:textId="77777777" w:rsidR="008E608A" w:rsidRPr="006678F8" w:rsidRDefault="008E608A" w:rsidP="008E608A">
      <w:pPr>
        <w:pStyle w:val="ListParagraph"/>
        <w:numPr>
          <w:ilvl w:val="0"/>
          <w:numId w:val="1"/>
        </w:numPr>
        <w:rPr>
          <w:rFonts w:asciiTheme="minorBidi" w:hAnsiTheme="minorBidi" w:cstheme="minorBidi"/>
          <w:sz w:val="20"/>
        </w:rPr>
      </w:pPr>
      <w:r w:rsidRPr="006678F8">
        <w:rPr>
          <w:rFonts w:asciiTheme="minorBidi" w:hAnsiTheme="minorBidi" w:cstheme="minorBidi"/>
          <w:sz w:val="20"/>
        </w:rPr>
        <w:t>confirmation that you are an elector in the smaller authority’s area;</w:t>
      </w:r>
    </w:p>
    <w:p w14:paraId="3F083179" w14:textId="77777777" w:rsidR="008E608A" w:rsidRPr="006678F8" w:rsidRDefault="008E608A" w:rsidP="008E608A">
      <w:pPr>
        <w:pStyle w:val="ListParagraph"/>
        <w:numPr>
          <w:ilvl w:val="0"/>
          <w:numId w:val="1"/>
        </w:numPr>
        <w:rPr>
          <w:rFonts w:asciiTheme="minorBidi" w:hAnsiTheme="minorBidi" w:cstheme="minorBidi"/>
          <w:sz w:val="20"/>
        </w:rPr>
      </w:pPr>
      <w:r w:rsidRPr="006678F8">
        <w:rPr>
          <w:rFonts w:asciiTheme="minorBidi" w:hAnsiTheme="minorBidi" w:cstheme="minorBidi"/>
          <w:sz w:val="20"/>
        </w:rPr>
        <w:t>why you are objecting to the accounts and the facts on which you rely;</w:t>
      </w:r>
    </w:p>
    <w:p w14:paraId="385EB970" w14:textId="77777777" w:rsidR="008E608A" w:rsidRPr="006678F8" w:rsidRDefault="008E608A" w:rsidP="008E608A">
      <w:pPr>
        <w:pStyle w:val="ListParagraph"/>
        <w:numPr>
          <w:ilvl w:val="0"/>
          <w:numId w:val="1"/>
        </w:numPr>
        <w:rPr>
          <w:rFonts w:asciiTheme="minorBidi" w:hAnsiTheme="minorBidi" w:cstheme="minorBidi"/>
          <w:sz w:val="20"/>
        </w:rPr>
      </w:pPr>
      <w:r w:rsidRPr="006678F8">
        <w:rPr>
          <w:rFonts w:asciiTheme="minorBidi" w:hAnsiTheme="minorBidi" w:cstheme="minorBidi"/>
          <w:sz w:val="20"/>
        </w:rPr>
        <w:t>details of any item in the accounts that you think is unlawful; and</w:t>
      </w:r>
    </w:p>
    <w:p w14:paraId="24FCC64C" w14:textId="77777777" w:rsidR="008E608A" w:rsidRPr="006678F8" w:rsidRDefault="008E608A" w:rsidP="008E608A">
      <w:pPr>
        <w:pStyle w:val="ListParagraph"/>
        <w:numPr>
          <w:ilvl w:val="0"/>
          <w:numId w:val="1"/>
        </w:numPr>
        <w:rPr>
          <w:rFonts w:asciiTheme="minorBidi" w:hAnsiTheme="minorBidi" w:cstheme="minorBidi"/>
          <w:sz w:val="20"/>
        </w:rPr>
      </w:pPr>
      <w:r w:rsidRPr="006678F8">
        <w:rPr>
          <w:rFonts w:asciiTheme="minorBidi" w:hAnsiTheme="minorBidi" w:cstheme="minorBidi"/>
          <w:sz w:val="20"/>
        </w:rPr>
        <w:t>details of any matter about which you think the external auditor should make a public interest report.</w:t>
      </w:r>
    </w:p>
    <w:p w14:paraId="10500577" w14:textId="77777777" w:rsidR="008E608A" w:rsidRPr="006678F8" w:rsidRDefault="008E608A" w:rsidP="008E608A">
      <w:pPr>
        <w:spacing w:after="0"/>
        <w:jc w:val="left"/>
        <w:rPr>
          <w:rFonts w:asciiTheme="minorBidi" w:eastAsia="Times New Roman" w:hAnsiTheme="minorBidi"/>
          <w:sz w:val="20"/>
          <w:szCs w:val="20"/>
        </w:rPr>
      </w:pPr>
    </w:p>
    <w:p w14:paraId="68EE4E04" w14:textId="77777777" w:rsidR="008E608A" w:rsidRPr="006678F8" w:rsidRDefault="008E608A" w:rsidP="008E608A">
      <w:pPr>
        <w:spacing w:after="0"/>
        <w:jc w:val="left"/>
        <w:rPr>
          <w:rFonts w:asciiTheme="minorBidi" w:hAnsiTheme="minorBidi"/>
          <w:sz w:val="20"/>
          <w:szCs w:val="20"/>
        </w:rPr>
      </w:pPr>
      <w:r w:rsidRPr="006678F8">
        <w:rPr>
          <w:rFonts w:asciiTheme="minorBidi" w:eastAsia="Times New Roman" w:hAnsiTheme="minorBidi"/>
          <w:sz w:val="20"/>
          <w:szCs w:val="20"/>
        </w:rPr>
        <w:t xml:space="preserve">Other than it must be in writing, there is no set format for objecting. You can only ask the external auditor to act within the powers available under the </w:t>
      </w:r>
      <w:hyperlink r:id="rId10" w:history="1">
        <w:r w:rsidRPr="006678F8">
          <w:rPr>
            <w:rStyle w:val="Hyperlink"/>
            <w:rFonts w:asciiTheme="minorBidi" w:eastAsia="Times New Roman" w:hAnsiTheme="minorBidi"/>
            <w:sz w:val="20"/>
            <w:szCs w:val="20"/>
          </w:rPr>
          <w:t>Local Audit and Accountability Act 2014</w:t>
        </w:r>
      </w:hyperlink>
      <w:r w:rsidRPr="006678F8">
        <w:rPr>
          <w:rFonts w:asciiTheme="minorBidi" w:eastAsia="Times New Roman" w:hAnsiTheme="minorBidi"/>
          <w:sz w:val="20"/>
          <w:szCs w:val="20"/>
        </w:rPr>
        <w:t xml:space="preserve">. </w:t>
      </w:r>
    </w:p>
    <w:p w14:paraId="1933DA9A"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7556160A"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b/>
          <w:sz w:val="20"/>
          <w:szCs w:val="20"/>
        </w:rPr>
        <w:t>A final word</w:t>
      </w:r>
    </w:p>
    <w:p w14:paraId="02988482"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302020E8"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5B9B282B"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E608A" w:rsidRPr="006678F8" w14:paraId="5B9CEE66" w14:textId="77777777" w:rsidTr="00CD7C1C">
        <w:tc>
          <w:tcPr>
            <w:tcW w:w="4390" w:type="dxa"/>
            <w:vAlign w:val="center"/>
          </w:tcPr>
          <w:p w14:paraId="6A60D9D4"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 xml:space="preserve">For more detailed guidance on public rights and the special powers of auditors, copies of the publication </w:t>
            </w:r>
            <w:hyperlink r:id="rId11" w:history="1">
              <w:r w:rsidRPr="006678F8">
                <w:rPr>
                  <w:rStyle w:val="Hyperlink"/>
                  <w:rFonts w:asciiTheme="minorBidi" w:eastAsia="Times New Roman" w:hAnsiTheme="minorBidi"/>
                  <w:sz w:val="20"/>
                  <w:szCs w:val="20"/>
                </w:rPr>
                <w:t>Local authority accounts: A guide to your rights</w:t>
              </w:r>
            </w:hyperlink>
            <w:r w:rsidRPr="006678F8">
              <w:rPr>
                <w:rFonts w:asciiTheme="minorBidi" w:eastAsia="Times New Roman" w:hAnsiTheme="minorBidi"/>
                <w:sz w:val="20"/>
                <w:szCs w:val="20"/>
              </w:rPr>
              <w:t xml:space="preserve"> are available from the NAO website.</w:t>
            </w:r>
          </w:p>
        </w:tc>
        <w:tc>
          <w:tcPr>
            <w:tcW w:w="4677" w:type="dxa"/>
          </w:tcPr>
          <w:p w14:paraId="20917C8C"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p w14:paraId="0863DB3B"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r w:rsidRPr="006678F8">
              <w:rPr>
                <w:rFonts w:asciiTheme="minorBidi" w:eastAsia="Times New Roman" w:hAnsiTheme="minorBidi"/>
                <w:sz w:val="20"/>
                <w:szCs w:val="20"/>
              </w:rPr>
              <w:t xml:space="preserve">If you wish to contact your authority’s appointed external auditor please write to the address in paragraph 4 of the </w:t>
            </w:r>
            <w:r w:rsidRPr="006678F8">
              <w:rPr>
                <w:rFonts w:asciiTheme="minorBidi" w:eastAsia="Times New Roman" w:hAnsiTheme="minorBidi"/>
                <w:i/>
                <w:sz w:val="20"/>
                <w:szCs w:val="20"/>
              </w:rPr>
              <w:t>Notice of Public Rights and Publication of Unaudited Annual Governance &amp; Accountability Return</w:t>
            </w:r>
            <w:r w:rsidRPr="006678F8">
              <w:rPr>
                <w:rFonts w:asciiTheme="minorBidi" w:eastAsia="Times New Roman" w:hAnsiTheme="minorBidi"/>
                <w:sz w:val="20"/>
                <w:szCs w:val="20"/>
              </w:rPr>
              <w:t>.</w:t>
            </w:r>
          </w:p>
          <w:p w14:paraId="79DE2E23" w14:textId="77777777" w:rsidR="008E608A" w:rsidRPr="006678F8" w:rsidRDefault="008E608A" w:rsidP="008E608A">
            <w:pPr>
              <w:overflowPunct w:val="0"/>
              <w:autoSpaceDE w:val="0"/>
              <w:autoSpaceDN w:val="0"/>
              <w:adjustRightInd w:val="0"/>
              <w:spacing w:after="0"/>
              <w:jc w:val="left"/>
              <w:textAlignment w:val="baseline"/>
              <w:rPr>
                <w:rFonts w:asciiTheme="minorBidi" w:eastAsia="Times New Roman" w:hAnsiTheme="minorBidi"/>
                <w:sz w:val="20"/>
                <w:szCs w:val="20"/>
              </w:rPr>
            </w:pPr>
          </w:p>
        </w:tc>
      </w:tr>
    </w:tbl>
    <w:p w14:paraId="7170440E" w14:textId="77777777" w:rsidR="003F3AD9" w:rsidRPr="006678F8" w:rsidRDefault="003F3AD9" w:rsidP="008E608A">
      <w:pPr>
        <w:jc w:val="left"/>
        <w:rPr>
          <w:rFonts w:asciiTheme="minorBidi" w:hAnsiTheme="minorBidi"/>
          <w:sz w:val="20"/>
          <w:szCs w:val="20"/>
        </w:rPr>
      </w:pPr>
    </w:p>
    <w:sectPr w:rsidR="003F3AD9" w:rsidRPr="006678F8" w:rsidSect="00C91DBA">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DA60" w14:textId="77777777" w:rsidR="003D63BC" w:rsidRDefault="003D63BC" w:rsidP="00F65B23">
      <w:pPr>
        <w:spacing w:after="0"/>
      </w:pPr>
      <w:r>
        <w:separator/>
      </w:r>
    </w:p>
  </w:endnote>
  <w:endnote w:type="continuationSeparator" w:id="0">
    <w:p w14:paraId="3C6C3012" w14:textId="77777777" w:rsidR="003D63BC" w:rsidRDefault="003D63BC" w:rsidP="00F65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7AB1" w14:textId="77777777" w:rsidR="003D63BC" w:rsidRDefault="003D63BC" w:rsidP="00F65B23">
      <w:pPr>
        <w:spacing w:after="0"/>
      </w:pPr>
      <w:r>
        <w:separator/>
      </w:r>
    </w:p>
  </w:footnote>
  <w:footnote w:type="continuationSeparator" w:id="0">
    <w:p w14:paraId="2B6073F3" w14:textId="77777777" w:rsidR="003D63BC" w:rsidRDefault="003D63BC" w:rsidP="00F65B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24A9" w14:textId="3203A25A" w:rsidR="00F65B23" w:rsidRPr="00E97CB2" w:rsidRDefault="00F65B23" w:rsidP="00F65B23">
    <w:pPr>
      <w:pStyle w:val="Heading3"/>
      <w:pBdr>
        <w:bottom w:val="single" w:sz="18" w:space="0" w:color="auto" w:shadow="1"/>
      </w:pBdr>
      <w:shd w:val="clear" w:color="auto" w:fill="auto"/>
      <w:spacing w:after="0"/>
      <w:rPr>
        <w:b w:val="0"/>
        <w:color w:val="008000"/>
        <w:sz w:val="48"/>
        <w:szCs w:val="48"/>
      </w:rPr>
    </w:pPr>
    <w:r w:rsidRPr="00E97CB2">
      <w:rPr>
        <w:b w:val="0"/>
        <w:color w:val="008000"/>
        <w:sz w:val="48"/>
        <w:szCs w:val="48"/>
      </w:rPr>
      <w:t>Bierton Parish Council</w:t>
    </w:r>
  </w:p>
  <w:p w14:paraId="47FC41AF" w14:textId="77777777" w:rsidR="00F65B23" w:rsidRDefault="00F65B23" w:rsidP="00F65B23">
    <w:pPr>
      <w:pBdr>
        <w:top w:val="single" w:sz="18" w:space="1" w:color="auto" w:shadow="1"/>
        <w:left w:val="single" w:sz="18" w:space="0" w:color="auto" w:shadow="1"/>
        <w:bottom w:val="single" w:sz="18" w:space="0" w:color="auto" w:shadow="1"/>
        <w:right w:val="single" w:sz="18" w:space="4" w:color="auto" w:shadow="1"/>
      </w:pBdr>
      <w:spacing w:line="60" w:lineRule="atLeast"/>
      <w:jc w:val="center"/>
      <w:rPr>
        <w:sz w:val="12"/>
      </w:rPr>
    </w:pPr>
  </w:p>
  <w:p w14:paraId="3370ABB2" w14:textId="6ED39AE7" w:rsidR="00F65B23" w:rsidRPr="00F65B23" w:rsidRDefault="00F65B23" w:rsidP="00F65B23">
    <w:pPr>
      <w:pStyle w:val="address"/>
      <w:spacing w:before="120"/>
      <w:jc w:val="center"/>
      <w:rPr>
        <w:sz w:val="20"/>
      </w:rPr>
    </w:pPr>
    <w:r w:rsidRPr="00E97CB2">
      <w:rPr>
        <w:sz w:val="20"/>
      </w:rPr>
      <w:t xml:space="preserve"> </w:t>
    </w:r>
    <w:r w:rsidR="007F59C8">
      <w:rPr>
        <w:sz w:val="20"/>
      </w:rPr>
      <w:t xml:space="preserve">Parish </w:t>
    </w:r>
    <w:r w:rsidRPr="00F65B23">
      <w:rPr>
        <w:sz w:val="20"/>
      </w:rPr>
      <w:t>Clerk:</w:t>
    </w:r>
    <w:r w:rsidRPr="00F65B23">
      <w:rPr>
        <w:sz w:val="20"/>
      </w:rPr>
      <w:tab/>
    </w:r>
    <w:r w:rsidR="007F59C8">
      <w:rPr>
        <w:sz w:val="20"/>
      </w:rPr>
      <w:t xml:space="preserve">Mrs </w:t>
    </w:r>
    <w:r w:rsidR="009F7144">
      <w:rPr>
        <w:sz w:val="20"/>
      </w:rPr>
      <w:t>Wendy Tomlinson</w:t>
    </w:r>
    <w:r w:rsidR="00423EB0">
      <w:rPr>
        <w:sz w:val="20"/>
      </w:rPr>
      <w:t xml:space="preserve"> </w:t>
    </w:r>
    <w:r w:rsidR="009E22C9">
      <w:rPr>
        <w:sz w:val="20"/>
      </w:rPr>
      <w:t xml:space="preserve">C/O </w:t>
    </w:r>
    <w:r w:rsidR="009F7144">
      <w:rPr>
        <w:sz w:val="20"/>
      </w:rPr>
      <w:t>5 Parsons Lane, Bierton, Aylesbury, Bucks HP22 5DF</w:t>
    </w:r>
  </w:p>
  <w:p w14:paraId="04778C55" w14:textId="13635E7B" w:rsidR="00F65B23" w:rsidRPr="009E22C9" w:rsidRDefault="00F65B23" w:rsidP="00F65B23">
    <w:pPr>
      <w:pStyle w:val="address"/>
      <w:jc w:val="center"/>
      <w:rPr>
        <w:sz w:val="20"/>
        <w:lang w:val="pt-PT"/>
      </w:rPr>
    </w:pPr>
    <w:proofErr w:type="spellStart"/>
    <w:r w:rsidRPr="009E22C9">
      <w:rPr>
        <w:sz w:val="20"/>
        <w:lang w:val="pt-PT"/>
      </w:rPr>
      <w:t>Tel</w:t>
    </w:r>
    <w:proofErr w:type="spellEnd"/>
    <w:r w:rsidRPr="009E22C9">
      <w:rPr>
        <w:sz w:val="20"/>
        <w:lang w:val="pt-PT"/>
      </w:rPr>
      <w:t xml:space="preserve">: </w:t>
    </w:r>
    <w:r w:rsidR="00423EB0" w:rsidRPr="009E22C9">
      <w:rPr>
        <w:sz w:val="20"/>
        <w:lang w:val="pt-PT"/>
      </w:rPr>
      <w:t>07932 738733</w:t>
    </w:r>
    <w:r w:rsidRPr="009E22C9">
      <w:rPr>
        <w:sz w:val="20"/>
        <w:lang w:val="pt-PT"/>
      </w:rPr>
      <w:t xml:space="preserve">      e-mail: </w:t>
    </w:r>
    <w:hyperlink r:id="rId1" w:history="1">
      <w:r w:rsidR="003F32B4" w:rsidRPr="00C24899">
        <w:rPr>
          <w:rStyle w:val="Hyperlink"/>
          <w:sz w:val="20"/>
          <w:lang w:val="pt-PT"/>
        </w:rPr>
        <w:t>parishclerk@biertonpc.org.uk</w:t>
      </w:r>
    </w:hyperlink>
  </w:p>
  <w:p w14:paraId="794F42FC" w14:textId="77777777" w:rsidR="00F65B23" w:rsidRPr="009E22C9" w:rsidRDefault="00F65B23">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95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D5"/>
    <w:rsid w:val="00005DCB"/>
    <w:rsid w:val="0001194A"/>
    <w:rsid w:val="00044288"/>
    <w:rsid w:val="000444D0"/>
    <w:rsid w:val="00064A77"/>
    <w:rsid w:val="000A3BF7"/>
    <w:rsid w:val="000C5DEA"/>
    <w:rsid w:val="001049BF"/>
    <w:rsid w:val="0010743C"/>
    <w:rsid w:val="00114BF8"/>
    <w:rsid w:val="001613B7"/>
    <w:rsid w:val="00192EAC"/>
    <w:rsid w:val="001A6F49"/>
    <w:rsid w:val="001A7D24"/>
    <w:rsid w:val="001C1B3A"/>
    <w:rsid w:val="00204488"/>
    <w:rsid w:val="00233A91"/>
    <w:rsid w:val="00245749"/>
    <w:rsid w:val="002B454B"/>
    <w:rsid w:val="002B757C"/>
    <w:rsid w:val="002C2B01"/>
    <w:rsid w:val="0036195B"/>
    <w:rsid w:val="003A0863"/>
    <w:rsid w:val="003B7DF5"/>
    <w:rsid w:val="003D63BC"/>
    <w:rsid w:val="003F32B4"/>
    <w:rsid w:val="003F3AD9"/>
    <w:rsid w:val="00411673"/>
    <w:rsid w:val="004124FD"/>
    <w:rsid w:val="00414C74"/>
    <w:rsid w:val="00423EB0"/>
    <w:rsid w:val="004431EF"/>
    <w:rsid w:val="00495941"/>
    <w:rsid w:val="004C3EEE"/>
    <w:rsid w:val="00536D0B"/>
    <w:rsid w:val="00546781"/>
    <w:rsid w:val="0056057F"/>
    <w:rsid w:val="00590A89"/>
    <w:rsid w:val="00655EBA"/>
    <w:rsid w:val="006678F8"/>
    <w:rsid w:val="00682247"/>
    <w:rsid w:val="006C1B57"/>
    <w:rsid w:val="007003DD"/>
    <w:rsid w:val="007060E1"/>
    <w:rsid w:val="00745E24"/>
    <w:rsid w:val="00747D76"/>
    <w:rsid w:val="0079599A"/>
    <w:rsid w:val="007B6B88"/>
    <w:rsid w:val="007D44FA"/>
    <w:rsid w:val="007F59C8"/>
    <w:rsid w:val="0083274D"/>
    <w:rsid w:val="0084195C"/>
    <w:rsid w:val="00883D76"/>
    <w:rsid w:val="008E608A"/>
    <w:rsid w:val="008F3A4B"/>
    <w:rsid w:val="00907292"/>
    <w:rsid w:val="00951F07"/>
    <w:rsid w:val="00993C1E"/>
    <w:rsid w:val="009A0F24"/>
    <w:rsid w:val="009E22C9"/>
    <w:rsid w:val="009F7144"/>
    <w:rsid w:val="009F7F87"/>
    <w:rsid w:val="00A011AB"/>
    <w:rsid w:val="00A03EA1"/>
    <w:rsid w:val="00A53D77"/>
    <w:rsid w:val="00A84462"/>
    <w:rsid w:val="00B376C9"/>
    <w:rsid w:val="00B42C12"/>
    <w:rsid w:val="00B86E9F"/>
    <w:rsid w:val="00BA7C0A"/>
    <w:rsid w:val="00BD4FEB"/>
    <w:rsid w:val="00C47D86"/>
    <w:rsid w:val="00C91DBA"/>
    <w:rsid w:val="00C9681D"/>
    <w:rsid w:val="00CA08D5"/>
    <w:rsid w:val="00CA6C96"/>
    <w:rsid w:val="00CE3642"/>
    <w:rsid w:val="00D1014D"/>
    <w:rsid w:val="00D217A1"/>
    <w:rsid w:val="00D74578"/>
    <w:rsid w:val="00D840EB"/>
    <w:rsid w:val="00D85461"/>
    <w:rsid w:val="00DA0A88"/>
    <w:rsid w:val="00DC02E0"/>
    <w:rsid w:val="00ED0DE2"/>
    <w:rsid w:val="00F138CE"/>
    <w:rsid w:val="00F65B23"/>
    <w:rsid w:val="00F95521"/>
    <w:rsid w:val="00FA7663"/>
    <w:rsid w:val="00FC2E16"/>
    <w:rsid w:val="00FC43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62A2"/>
  <w15:chartTrackingRefBased/>
  <w15:docId w15:val="{0CC24E68-116A-4B20-BC7B-DEB2D183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65B23"/>
    <w:pPr>
      <w:keepNext/>
      <w:pBdr>
        <w:top w:val="single" w:sz="18" w:space="1" w:color="auto" w:shadow="1"/>
        <w:left w:val="single" w:sz="18" w:space="0" w:color="auto" w:shadow="1"/>
        <w:bottom w:val="single" w:sz="18" w:space="1" w:color="auto" w:shadow="1"/>
        <w:right w:val="single" w:sz="18" w:space="4" w:color="auto" w:shadow="1"/>
      </w:pBdr>
      <w:shd w:val="pct10" w:color="auto" w:fill="FFFFFF"/>
      <w:spacing w:after="120" w:line="300" w:lineRule="atLeast"/>
      <w:jc w:val="center"/>
      <w:outlineLvl w:val="2"/>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5B23"/>
    <w:rPr>
      <w:rFonts w:ascii="Arial" w:eastAsia="Times New Roman" w:hAnsi="Arial" w:cs="Times New Roman"/>
      <w:b/>
      <w:sz w:val="40"/>
      <w:szCs w:val="20"/>
      <w:shd w:val="pct10" w:color="auto" w:fill="FFFFFF"/>
    </w:rPr>
  </w:style>
  <w:style w:type="character" w:styleId="Hyperlink">
    <w:name w:val="Hyperlink"/>
    <w:basedOn w:val="DefaultParagraphFont"/>
    <w:semiHidden/>
    <w:rsid w:val="00F65B23"/>
    <w:rPr>
      <w:color w:val="0000FF"/>
      <w:u w:val="single"/>
    </w:rPr>
  </w:style>
  <w:style w:type="paragraph" w:customStyle="1" w:styleId="address">
    <w:name w:val="address"/>
    <w:basedOn w:val="Normal"/>
    <w:autoRedefine/>
    <w:rsid w:val="00F65B23"/>
    <w:pPr>
      <w:spacing w:after="0" w:line="300" w:lineRule="atLeast"/>
    </w:pPr>
    <w:rPr>
      <w:rFonts w:ascii="Arial" w:eastAsia="Times New Roman" w:hAnsi="Arial" w:cs="Times New Roman"/>
      <w:sz w:val="24"/>
      <w:szCs w:val="20"/>
    </w:rPr>
  </w:style>
  <w:style w:type="paragraph" w:styleId="Header">
    <w:name w:val="header"/>
    <w:basedOn w:val="Normal"/>
    <w:link w:val="HeaderChar"/>
    <w:uiPriority w:val="99"/>
    <w:unhideWhenUsed/>
    <w:rsid w:val="00F65B23"/>
    <w:pPr>
      <w:tabs>
        <w:tab w:val="center" w:pos="4513"/>
        <w:tab w:val="right" w:pos="9026"/>
      </w:tabs>
      <w:spacing w:after="0"/>
    </w:pPr>
  </w:style>
  <w:style w:type="character" w:customStyle="1" w:styleId="HeaderChar">
    <w:name w:val="Header Char"/>
    <w:basedOn w:val="DefaultParagraphFont"/>
    <w:link w:val="Header"/>
    <w:uiPriority w:val="99"/>
    <w:rsid w:val="00F65B23"/>
  </w:style>
  <w:style w:type="paragraph" w:styleId="Footer">
    <w:name w:val="footer"/>
    <w:basedOn w:val="Normal"/>
    <w:link w:val="FooterChar"/>
    <w:uiPriority w:val="99"/>
    <w:unhideWhenUsed/>
    <w:rsid w:val="00F65B23"/>
    <w:pPr>
      <w:tabs>
        <w:tab w:val="center" w:pos="4513"/>
        <w:tab w:val="right" w:pos="9026"/>
      </w:tabs>
      <w:spacing w:after="0"/>
    </w:pPr>
  </w:style>
  <w:style w:type="character" w:customStyle="1" w:styleId="FooterChar">
    <w:name w:val="Footer Char"/>
    <w:basedOn w:val="DefaultParagraphFont"/>
    <w:link w:val="Footer"/>
    <w:uiPriority w:val="99"/>
    <w:rsid w:val="00F65B23"/>
  </w:style>
  <w:style w:type="paragraph" w:styleId="BalloonText">
    <w:name w:val="Balloon Text"/>
    <w:basedOn w:val="Normal"/>
    <w:link w:val="BalloonTextChar"/>
    <w:uiPriority w:val="99"/>
    <w:semiHidden/>
    <w:unhideWhenUsed/>
    <w:rsid w:val="00B37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C9"/>
    <w:rPr>
      <w:rFonts w:ascii="Segoe UI" w:hAnsi="Segoe UI" w:cs="Segoe UI"/>
      <w:sz w:val="18"/>
      <w:szCs w:val="18"/>
    </w:rPr>
  </w:style>
  <w:style w:type="character" w:styleId="UnresolvedMention">
    <w:name w:val="Unresolved Mention"/>
    <w:basedOn w:val="DefaultParagraphFont"/>
    <w:uiPriority w:val="99"/>
    <w:semiHidden/>
    <w:unhideWhenUsed/>
    <w:rsid w:val="003F32B4"/>
    <w:rPr>
      <w:color w:val="605E5C"/>
      <w:shd w:val="clear" w:color="auto" w:fill="E1DFDD"/>
    </w:rPr>
  </w:style>
  <w:style w:type="paragraph" w:styleId="ListParagraph">
    <w:name w:val="List Paragraph"/>
    <w:basedOn w:val="Normal"/>
    <w:uiPriority w:val="34"/>
    <w:qFormat/>
    <w:rsid w:val="00BA7C0A"/>
    <w:pPr>
      <w:overflowPunct w:val="0"/>
      <w:autoSpaceDE w:val="0"/>
      <w:autoSpaceDN w:val="0"/>
      <w:adjustRightInd w:val="0"/>
      <w:spacing w:after="0"/>
      <w:ind w:left="720"/>
      <w:contextualSpacing/>
      <w:jc w:val="left"/>
      <w:textAlignment w:val="baseline"/>
    </w:pPr>
    <w:rPr>
      <w:rFonts w:ascii="Arial" w:eastAsia="Times New Roman" w:hAnsi="Arial"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kf-l.com/wp-content/uploads/2020/09/Council-accounts-a-guide-to-your-rights.pdf" TargetMode="External"/><Relationship Id="rId5" Type="http://schemas.openxmlformats.org/officeDocument/2006/relationships/footnotes" Target="footnotes.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parishclerk@bierton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1890</Words>
  <Characters>9643</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Cotton</dc:creator>
  <cp:keywords/>
  <dc:description/>
  <cp:lastModifiedBy>Wendy Tomlinson Bierton Parish Council</cp:lastModifiedBy>
  <cp:revision>19</cp:revision>
  <cp:lastPrinted>2018-10-10T13:40:00Z</cp:lastPrinted>
  <dcterms:created xsi:type="dcterms:W3CDTF">2026-06-11T10:12:00Z</dcterms:created>
  <dcterms:modified xsi:type="dcterms:W3CDTF">2026-06-11T10:27:00Z</dcterms:modified>
</cp:coreProperties>
</file>